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1C9BA" w14:textId="34B784F0" w:rsidR="004028F3" w:rsidRDefault="006A6975" w:rsidP="003D0F68">
      <w:pPr>
        <w:pStyle w:val="Body"/>
        <w:spacing w:after="0"/>
        <w:jc w:val="center"/>
        <w:rPr>
          <w:rFonts w:ascii="Arial" w:eastAsia="Arial" w:hAnsi="Arial" w:cs="Arial"/>
          <w:b/>
          <w:bCs/>
        </w:rPr>
      </w:pPr>
      <w:r w:rsidRPr="5AE46B17">
        <w:rPr>
          <w:rFonts w:ascii="Arial" w:hAnsi="Arial"/>
          <w:b/>
          <w:bCs/>
        </w:rPr>
        <w:t xml:space="preserve">Individual Patient Assessment </w:t>
      </w:r>
      <w:r w:rsidR="003D0F68" w:rsidRPr="5AE46B17">
        <w:rPr>
          <w:rFonts w:ascii="Arial" w:hAnsi="Arial"/>
          <w:b/>
          <w:bCs/>
        </w:rPr>
        <w:t>Checklist for</w:t>
      </w:r>
      <w:r w:rsidRPr="5AE46B17">
        <w:rPr>
          <w:rFonts w:ascii="Arial" w:hAnsi="Arial"/>
          <w:b/>
          <w:bCs/>
        </w:rPr>
        <w:t xml:space="preserve"> the Administration of</w:t>
      </w:r>
      <w:r w:rsidR="002D469B" w:rsidRPr="5AE46B17">
        <w:rPr>
          <w:rFonts w:ascii="Arial" w:hAnsi="Arial"/>
          <w:b/>
          <w:bCs/>
        </w:rPr>
        <w:t xml:space="preserve"> </w:t>
      </w:r>
      <w:proofErr w:type="spellStart"/>
      <w:r w:rsidR="00C409D1">
        <w:rPr>
          <w:rFonts w:ascii="Arial" w:hAnsi="Arial"/>
          <w:b/>
          <w:bCs/>
        </w:rPr>
        <w:t>Comirnaty</w:t>
      </w:r>
      <w:proofErr w:type="spellEnd"/>
      <w:r w:rsidR="00C409D1">
        <w:rPr>
          <w:rFonts w:ascii="Arial" w:hAnsi="Arial"/>
          <w:b/>
          <w:bCs/>
        </w:rPr>
        <w:t xml:space="preserve"> Original/Omicron BA. 4/5 </w:t>
      </w:r>
      <w:r w:rsidR="00FC67AD">
        <w:rPr>
          <w:rFonts w:ascii="Arial" w:hAnsi="Arial"/>
          <w:b/>
          <w:bCs/>
        </w:rPr>
        <w:t xml:space="preserve">or </w:t>
      </w:r>
      <w:proofErr w:type="spellStart"/>
      <w:r w:rsidR="00FC67AD">
        <w:rPr>
          <w:rFonts w:ascii="Arial" w:hAnsi="Arial"/>
          <w:b/>
          <w:bCs/>
        </w:rPr>
        <w:t>Comirnat</w:t>
      </w:r>
      <w:r w:rsidR="00F96438">
        <w:rPr>
          <w:rFonts w:ascii="Arial" w:hAnsi="Arial"/>
          <w:b/>
          <w:bCs/>
        </w:rPr>
        <w:t>y</w:t>
      </w:r>
      <w:proofErr w:type="spellEnd"/>
      <w:r w:rsidR="00F96438">
        <w:rPr>
          <w:rFonts w:ascii="Arial" w:hAnsi="Arial"/>
          <w:b/>
          <w:bCs/>
        </w:rPr>
        <w:t xml:space="preserve"> XBB.1.5  0.3ml   </w:t>
      </w:r>
      <w:r w:rsidR="00FC67AD">
        <w:rPr>
          <w:rFonts w:ascii="Arial" w:hAnsi="Arial"/>
          <w:b/>
          <w:bCs/>
        </w:rPr>
        <w:t>Autumn 2023</w:t>
      </w:r>
      <w:bookmarkStart w:id="0" w:name="_GoBack"/>
      <w:bookmarkEnd w:id="0"/>
    </w:p>
    <w:p w14:paraId="3204AF20" w14:textId="7B2A6ED2" w:rsidR="004028F3" w:rsidRDefault="004028F3">
      <w:pPr>
        <w:pStyle w:val="Body"/>
        <w:spacing w:after="240"/>
        <w:jc w:val="center"/>
        <w:rPr>
          <w:rFonts w:ascii="Arial" w:eastAsia="Arial" w:hAnsi="Arial" w:cs="Arial"/>
          <w:i/>
          <w:iCs/>
          <w:sz w:val="18"/>
          <w:szCs w:val="18"/>
        </w:rPr>
      </w:pPr>
    </w:p>
    <w:tbl>
      <w:tblPr>
        <w:tblW w:w="110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88"/>
        <w:gridCol w:w="1826"/>
        <w:gridCol w:w="1659"/>
        <w:gridCol w:w="83"/>
        <w:gridCol w:w="1689"/>
        <w:gridCol w:w="3207"/>
      </w:tblGrid>
      <w:tr w:rsidR="004028F3" w14:paraId="78BC712F" w14:textId="77777777" w:rsidTr="5AE46B17">
        <w:trPr>
          <w:trHeight w:val="483"/>
          <w:jc w:val="center"/>
        </w:trPr>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vAlign w:val="center"/>
          </w:tcPr>
          <w:p w14:paraId="78BF2E32" w14:textId="77777777" w:rsidR="004028F3" w:rsidRDefault="006A6975">
            <w:pPr>
              <w:pStyle w:val="Body"/>
            </w:pPr>
            <w:r>
              <w:rPr>
                <w:rFonts w:ascii="Arial" w:hAnsi="Arial"/>
                <w:b/>
                <w:bCs/>
              </w:rPr>
              <w:t xml:space="preserve">Surname </w:t>
            </w:r>
          </w:p>
        </w:tc>
        <w:tc>
          <w:tcPr>
            <w:tcW w:w="3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595C309E" w14:textId="77777777" w:rsidR="004028F3" w:rsidRDefault="004028F3">
            <w:pPr>
              <w:pStyle w:val="Body"/>
              <w:spacing w:after="0" w:line="240" w:lineRule="auto"/>
            </w:pP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vAlign w:val="center"/>
          </w:tcPr>
          <w:p w14:paraId="40C2125D" w14:textId="77777777" w:rsidR="004028F3" w:rsidRDefault="006A6975">
            <w:pPr>
              <w:pStyle w:val="Body"/>
              <w:spacing w:after="0" w:line="240" w:lineRule="auto"/>
            </w:pPr>
            <w:r>
              <w:rPr>
                <w:rFonts w:ascii="Arial" w:hAnsi="Arial"/>
                <w:b/>
                <w:bCs/>
              </w:rPr>
              <w:t>Date of Birth</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70474203" w14:textId="77777777" w:rsidR="004028F3" w:rsidRDefault="004028F3"/>
        </w:tc>
      </w:tr>
      <w:tr w:rsidR="004028F3" w14:paraId="19D88A73" w14:textId="77777777" w:rsidTr="5AE46B17">
        <w:trPr>
          <w:trHeight w:val="483"/>
          <w:jc w:val="center"/>
        </w:trPr>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vAlign w:val="center"/>
          </w:tcPr>
          <w:p w14:paraId="704F2144" w14:textId="77777777" w:rsidR="004028F3" w:rsidRDefault="006A6975">
            <w:pPr>
              <w:pStyle w:val="Body"/>
              <w:spacing w:after="0" w:line="240" w:lineRule="auto"/>
            </w:pPr>
            <w:r>
              <w:rPr>
                <w:rFonts w:ascii="Arial" w:hAnsi="Arial"/>
                <w:b/>
                <w:bCs/>
              </w:rPr>
              <w:t>Given Name</w:t>
            </w:r>
          </w:p>
        </w:tc>
        <w:tc>
          <w:tcPr>
            <w:tcW w:w="84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6BC1E06" w14:textId="77777777" w:rsidR="004028F3" w:rsidRDefault="004028F3">
            <w:pPr>
              <w:pStyle w:val="Body"/>
              <w:spacing w:after="0" w:line="240" w:lineRule="auto"/>
            </w:pPr>
          </w:p>
        </w:tc>
      </w:tr>
      <w:tr w:rsidR="004028F3" w14:paraId="4BE41FE9" w14:textId="77777777" w:rsidTr="5AE46B17">
        <w:trPr>
          <w:trHeight w:val="524"/>
          <w:jc w:val="center"/>
        </w:trPr>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18EA43FE" w14:textId="066E2E91" w:rsidR="004028F3" w:rsidRPr="004363F5" w:rsidRDefault="004363F5">
            <w:pPr>
              <w:rPr>
                <w:b/>
                <w:bCs/>
              </w:rPr>
            </w:pPr>
            <w:r>
              <w:rPr>
                <w:b/>
                <w:bCs/>
              </w:rPr>
              <w:t>NHS</w:t>
            </w:r>
            <w:r w:rsidR="00FE2684">
              <w:rPr>
                <w:b/>
                <w:bCs/>
              </w:rPr>
              <w:t xml:space="preserve"> number</w:t>
            </w:r>
          </w:p>
        </w:tc>
        <w:tc>
          <w:tcPr>
            <w:tcW w:w="3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6E3F2623" w14:textId="77777777" w:rsidR="004028F3" w:rsidRDefault="004028F3">
            <w:pPr>
              <w:pStyle w:val="Body"/>
              <w:spacing w:after="0" w:line="240" w:lineRule="auto"/>
            </w:pP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vAlign w:val="center"/>
          </w:tcPr>
          <w:p w14:paraId="07A6F5C5" w14:textId="77777777" w:rsidR="004028F3" w:rsidRDefault="006A6975">
            <w:pPr>
              <w:pStyle w:val="Body"/>
              <w:spacing w:after="0" w:line="240" w:lineRule="auto"/>
            </w:pPr>
            <w:r>
              <w:rPr>
                <w:rFonts w:ascii="Arial" w:hAnsi="Arial"/>
                <w:b/>
                <w:bCs/>
              </w:rPr>
              <w:t>Post Code</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B2F2D28" w14:textId="77777777" w:rsidR="004028F3" w:rsidRDefault="004028F3"/>
        </w:tc>
      </w:tr>
      <w:tr w:rsidR="004028F3" w14:paraId="6CB2AC29" w14:textId="77777777" w:rsidTr="00F82412">
        <w:trPr>
          <w:trHeight w:val="256"/>
          <w:jc w:val="center"/>
        </w:trPr>
        <w:tc>
          <w:tcPr>
            <w:tcW w:w="4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80" w:type="dxa"/>
              <w:left w:w="80" w:type="dxa"/>
              <w:bottom w:w="80" w:type="dxa"/>
              <w:right w:w="80" w:type="dxa"/>
            </w:tcMar>
            <w:vAlign w:val="center"/>
          </w:tcPr>
          <w:p w14:paraId="26E7F770" w14:textId="77777777" w:rsidR="004028F3" w:rsidRDefault="006A6975">
            <w:pPr>
              <w:pStyle w:val="Body"/>
              <w:spacing w:after="0" w:line="240" w:lineRule="auto"/>
            </w:pPr>
            <w:r>
              <w:rPr>
                <w:rFonts w:ascii="Arial" w:hAnsi="Arial"/>
                <w:b/>
                <w:bCs/>
              </w:rPr>
              <w:t>Professional Preparing Vaccine</w:t>
            </w:r>
          </w:p>
        </w:tc>
        <w:tc>
          <w:tcPr>
            <w:tcW w:w="66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80" w:type="dxa"/>
              <w:left w:w="80" w:type="dxa"/>
              <w:bottom w:w="80" w:type="dxa"/>
              <w:right w:w="80" w:type="dxa"/>
            </w:tcMar>
          </w:tcPr>
          <w:p w14:paraId="2C0C3DFC" w14:textId="5CD1487C" w:rsidR="004028F3" w:rsidRDefault="004028F3"/>
        </w:tc>
      </w:tr>
      <w:tr w:rsidR="00D35D7C" w14:paraId="42AB3381" w14:textId="77777777" w:rsidTr="00F82412">
        <w:trPr>
          <w:trHeight w:val="256"/>
          <w:jc w:val="center"/>
        </w:trPr>
        <w:tc>
          <w:tcPr>
            <w:tcW w:w="4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80" w:type="dxa"/>
              <w:left w:w="80" w:type="dxa"/>
              <w:bottom w:w="80" w:type="dxa"/>
              <w:right w:w="80" w:type="dxa"/>
            </w:tcMar>
            <w:vAlign w:val="center"/>
          </w:tcPr>
          <w:p w14:paraId="47A42E8C" w14:textId="0E037374" w:rsidR="00D35D7C" w:rsidRDefault="00D35D7C">
            <w:pPr>
              <w:pStyle w:val="Body"/>
              <w:spacing w:after="0" w:line="240" w:lineRule="auto"/>
              <w:rPr>
                <w:rFonts w:ascii="Arial" w:hAnsi="Arial"/>
                <w:b/>
                <w:bCs/>
              </w:rPr>
            </w:pPr>
            <w:r w:rsidRPr="48FB77FB">
              <w:rPr>
                <w:rFonts w:ascii="Arial" w:hAnsi="Arial"/>
                <w:b/>
                <w:bCs/>
              </w:rPr>
              <w:t>Vaccinator</w:t>
            </w:r>
          </w:p>
        </w:tc>
        <w:tc>
          <w:tcPr>
            <w:tcW w:w="66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80" w:type="dxa"/>
              <w:left w:w="80" w:type="dxa"/>
              <w:bottom w:w="80" w:type="dxa"/>
              <w:right w:w="80" w:type="dxa"/>
            </w:tcMar>
          </w:tcPr>
          <w:p w14:paraId="009A8349" w14:textId="77777777" w:rsidR="00D35D7C" w:rsidRDefault="00D35D7C"/>
        </w:tc>
      </w:tr>
      <w:tr w:rsidR="00F82412" w14:paraId="215FB5FF" w14:textId="77777777" w:rsidTr="00F82412">
        <w:trPr>
          <w:gridAfter w:val="3"/>
          <w:wAfter w:w="4979" w:type="dxa"/>
          <w:trHeight w:val="256"/>
          <w:jc w:val="center"/>
        </w:trPr>
        <w:tc>
          <w:tcPr>
            <w:tcW w:w="4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80" w:type="dxa"/>
              <w:left w:w="80" w:type="dxa"/>
              <w:bottom w:w="80" w:type="dxa"/>
              <w:right w:w="80" w:type="dxa"/>
            </w:tcMar>
            <w:vAlign w:val="center"/>
          </w:tcPr>
          <w:p w14:paraId="3F9220DB" w14:textId="77777777" w:rsidR="00F82412" w:rsidRDefault="00F82412">
            <w:pPr>
              <w:pStyle w:val="Body"/>
              <w:spacing w:after="0" w:line="240" w:lineRule="auto"/>
              <w:rPr>
                <w:rFonts w:ascii="Arial" w:hAnsi="Arial"/>
                <w:b/>
                <w:bCs/>
              </w:rPr>
            </w:pPr>
            <w:proofErr w:type="spellStart"/>
            <w:r w:rsidRPr="48FB77FB">
              <w:rPr>
                <w:rFonts w:ascii="Arial" w:hAnsi="Arial"/>
                <w:b/>
                <w:bCs/>
              </w:rPr>
              <w:t>Covid</w:t>
            </w:r>
            <w:proofErr w:type="spellEnd"/>
            <w:r w:rsidRPr="48FB77FB">
              <w:rPr>
                <w:rFonts w:ascii="Arial" w:hAnsi="Arial"/>
                <w:b/>
                <w:bCs/>
              </w:rPr>
              <w:t xml:space="preserve"> Booster</w:t>
            </w:r>
          </w:p>
          <w:p w14:paraId="761D2EFD" w14:textId="6314D35B" w:rsidR="00C409D1" w:rsidRDefault="00C409D1">
            <w:pPr>
              <w:pStyle w:val="Body"/>
              <w:spacing w:after="0" w:line="240" w:lineRule="auto"/>
              <w:rPr>
                <w:rFonts w:ascii="Arial" w:hAnsi="Arial"/>
                <w:b/>
                <w:bCs/>
              </w:rPr>
            </w:pPr>
            <w:r>
              <w:rPr>
                <w:rFonts w:ascii="Arial" w:hAnsi="Arial"/>
                <w:b/>
                <w:bCs/>
              </w:rPr>
              <w:t>Flu vaccination</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80" w:type="dxa"/>
              <w:left w:w="80" w:type="dxa"/>
              <w:bottom w:w="80" w:type="dxa"/>
              <w:right w:w="80" w:type="dxa"/>
            </w:tcMar>
          </w:tcPr>
          <w:p w14:paraId="0120F203" w14:textId="77777777" w:rsidR="00F82412" w:rsidRDefault="00F82412">
            <w:pPr>
              <w:rPr>
                <w:rFonts w:ascii="Calibri" w:hAnsi="Calibri" w:cs="Calibri"/>
                <w:b/>
              </w:rPr>
            </w:pPr>
            <w:r w:rsidRPr="002D469B">
              <w:rPr>
                <w:rFonts w:ascii="Calibri" w:hAnsi="Calibri" w:cs="Calibri"/>
                <w:b/>
              </w:rPr>
              <w:t>R         L</w:t>
            </w:r>
          </w:p>
          <w:p w14:paraId="4085FEC6" w14:textId="0786D371" w:rsidR="00C409D1" w:rsidRPr="002D469B" w:rsidRDefault="00C409D1">
            <w:pPr>
              <w:rPr>
                <w:rFonts w:ascii="Calibri" w:hAnsi="Calibri" w:cs="Calibri"/>
                <w:b/>
              </w:rPr>
            </w:pPr>
            <w:r>
              <w:rPr>
                <w:rFonts w:ascii="Calibri" w:hAnsi="Calibri" w:cs="Calibri"/>
                <w:b/>
              </w:rPr>
              <w:t>R         L</w:t>
            </w:r>
          </w:p>
        </w:tc>
      </w:tr>
    </w:tbl>
    <w:p w14:paraId="5CE4AC71" w14:textId="088163E2" w:rsidR="004028F3" w:rsidRDefault="00C409D1">
      <w:pPr>
        <w:pStyle w:val="Body"/>
      </w:pPr>
      <w:r>
        <w:rPr>
          <w:b/>
          <w:sz w:val="32"/>
          <w:szCs w:val="32"/>
        </w:rPr>
        <w:t xml:space="preserve">              </w:t>
      </w:r>
      <w:r w:rsidRPr="00C409D1">
        <w:rPr>
          <w:b/>
          <w:sz w:val="32"/>
          <w:szCs w:val="32"/>
        </w:rPr>
        <w:t>DO YOU W</w:t>
      </w:r>
      <w:r>
        <w:rPr>
          <w:b/>
          <w:sz w:val="32"/>
          <w:szCs w:val="32"/>
        </w:rPr>
        <w:t>ANT THE FLU VACCINE TODAY AS WELL</w:t>
      </w:r>
      <w:r w:rsidRPr="00C409D1">
        <w:rPr>
          <w:b/>
          <w:sz w:val="32"/>
          <w:szCs w:val="32"/>
        </w:rPr>
        <w:t>?     YES    /    No</w:t>
      </w:r>
    </w:p>
    <w:tbl>
      <w:tblPr>
        <w:tblW w:w="11350"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65"/>
        <w:gridCol w:w="657"/>
        <w:gridCol w:w="591"/>
        <w:gridCol w:w="610"/>
        <w:gridCol w:w="720"/>
        <w:gridCol w:w="4107"/>
      </w:tblGrid>
      <w:tr w:rsidR="004028F3" w14:paraId="69A2A01F" w14:textId="77777777" w:rsidTr="5AE46B17">
        <w:trPr>
          <w:trHeight w:val="595"/>
        </w:trPr>
        <w:tc>
          <w:tcPr>
            <w:tcW w:w="5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vAlign w:val="center"/>
          </w:tcPr>
          <w:p w14:paraId="4BB85BBE" w14:textId="77777777" w:rsidR="004028F3" w:rsidRDefault="006A6975">
            <w:pPr>
              <w:pStyle w:val="Body"/>
              <w:jc w:val="center"/>
            </w:pPr>
            <w:r>
              <w:rPr>
                <w:rFonts w:ascii="Arial" w:hAnsi="Arial"/>
                <w:b/>
                <w:bCs/>
              </w:rPr>
              <w:t>Pre-Vaccination Questions</w:t>
            </w:r>
          </w:p>
        </w:tc>
        <w:tc>
          <w:tcPr>
            <w:tcW w:w="1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AA4690D" w14:textId="760626FA" w:rsidR="004028F3" w:rsidRDefault="0071572D">
            <w:pPr>
              <w:pStyle w:val="Body"/>
              <w:spacing w:after="0" w:line="240" w:lineRule="auto"/>
              <w:jc w:val="center"/>
            </w:pPr>
            <w:r w:rsidRPr="002B1FEE">
              <w:rPr>
                <w:b/>
                <w:bCs/>
              </w:rPr>
              <w:t>Caution</w:t>
            </w:r>
            <w:r>
              <w:t>!</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Mar>
              <w:top w:w="80" w:type="dxa"/>
              <w:left w:w="80" w:type="dxa"/>
              <w:bottom w:w="80" w:type="dxa"/>
              <w:right w:w="80" w:type="dxa"/>
            </w:tcMar>
            <w:vAlign w:val="center"/>
          </w:tcPr>
          <w:p w14:paraId="105F208C" w14:textId="55B67FED" w:rsidR="004028F3" w:rsidRDefault="006A6975">
            <w:pPr>
              <w:pStyle w:val="Body"/>
              <w:spacing w:after="0" w:line="240" w:lineRule="auto"/>
              <w:jc w:val="center"/>
              <w:rPr>
                <w:rFonts w:ascii="Arial" w:eastAsia="Arial" w:hAnsi="Arial" w:cs="Arial"/>
                <w:b/>
                <w:bCs/>
              </w:rPr>
            </w:pPr>
            <w:r>
              <w:rPr>
                <w:rFonts w:ascii="Arial" w:hAnsi="Arial"/>
                <w:b/>
                <w:bCs/>
              </w:rPr>
              <w:t>Notes</w:t>
            </w:r>
          </w:p>
          <w:p w14:paraId="2C70420C" w14:textId="5556813C" w:rsidR="004028F3" w:rsidRDefault="004028F3" w:rsidP="001834E0">
            <w:pPr>
              <w:pStyle w:val="Body"/>
              <w:spacing w:after="0" w:line="240" w:lineRule="auto"/>
            </w:pPr>
          </w:p>
        </w:tc>
      </w:tr>
      <w:tr w:rsidR="004028F3" w14:paraId="3073B1DF" w14:textId="77777777" w:rsidTr="5AE46B17">
        <w:trPr>
          <w:trHeight w:val="415"/>
        </w:trPr>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1EE5B655" w14:textId="7BAC7E37" w:rsidR="004028F3" w:rsidRDefault="00F82412" w:rsidP="00F82412">
            <w:pPr>
              <w:pStyle w:val="Body"/>
              <w:spacing w:after="0" w:line="240" w:lineRule="auto"/>
            </w:pPr>
            <w:r>
              <w:rPr>
                <w:rFonts w:ascii="Arial" w:hAnsi="Arial"/>
              </w:rPr>
              <w:t>Are you y</w:t>
            </w:r>
            <w:r w:rsidR="006A6975" w:rsidRPr="5AE46B17">
              <w:rPr>
                <w:rFonts w:ascii="Arial" w:hAnsi="Arial"/>
              </w:rPr>
              <w:t xml:space="preserve">ounger than </w:t>
            </w:r>
            <w:r w:rsidR="002D469B" w:rsidRPr="5AE46B17">
              <w:rPr>
                <w:rFonts w:ascii="Arial" w:hAnsi="Arial"/>
              </w:rPr>
              <w:t>1</w:t>
            </w:r>
            <w:r w:rsidR="53484556" w:rsidRPr="5AE46B17">
              <w:rPr>
                <w:rFonts w:ascii="Arial" w:hAnsi="Arial"/>
              </w:rPr>
              <w:t>2</w:t>
            </w:r>
            <w:r w:rsidR="002D469B" w:rsidRPr="5AE46B17">
              <w:rPr>
                <w:rFonts w:ascii="Arial" w:hAnsi="Arial"/>
              </w:rPr>
              <w:t xml:space="preserve"> </w:t>
            </w:r>
            <w:r w:rsidR="006A6975" w:rsidRPr="5AE46B17">
              <w:rPr>
                <w:rFonts w:ascii="Arial" w:hAnsi="Arial"/>
              </w:rPr>
              <w:t>years of age</w:t>
            </w:r>
          </w:p>
        </w:tc>
        <w:tc>
          <w:tcPr>
            <w:tcW w:w="65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vAlign w:val="center"/>
          </w:tcPr>
          <w:p w14:paraId="6D909206" w14:textId="77777777" w:rsidR="004028F3" w:rsidRDefault="006A6975">
            <w:pPr>
              <w:pStyle w:val="Body"/>
              <w:spacing w:after="0" w:line="240" w:lineRule="auto"/>
              <w:jc w:val="center"/>
            </w:pPr>
            <w:r>
              <w:rPr>
                <w:rFonts w:ascii="Arial" w:hAnsi="Arial"/>
                <w:b/>
                <w:bCs/>
              </w:rPr>
              <w:t>No</w:t>
            </w:r>
          </w:p>
        </w:tc>
        <w:tc>
          <w:tcPr>
            <w:tcW w:w="591"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5E3EE464" w14:textId="77777777" w:rsidR="004028F3" w:rsidRDefault="006A6975">
            <w:pPr>
              <w:pStyle w:val="Body"/>
              <w:spacing w:after="0" w:line="240" w:lineRule="auto"/>
              <w:jc w:val="center"/>
            </w:pPr>
            <w:r>
              <w:rPr>
                <w:rFonts w:ascii="MS Gothic" w:eastAsia="MS Gothic" w:hAnsi="MS Gothic" w:cs="MS Gothic"/>
                <w:b/>
                <w:bCs/>
                <w:sz w:val="32"/>
                <w:szCs w:val="32"/>
              </w:rPr>
              <w:t>☐</w:t>
            </w:r>
          </w:p>
        </w:tc>
        <w:tc>
          <w:tcPr>
            <w:tcW w:w="61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vAlign w:val="center"/>
          </w:tcPr>
          <w:p w14:paraId="2DCCC60B" w14:textId="77777777" w:rsidR="004028F3" w:rsidRDefault="006A6975">
            <w:pPr>
              <w:pStyle w:val="Body"/>
              <w:spacing w:after="0" w:line="240" w:lineRule="auto"/>
              <w:jc w:val="center"/>
            </w:pPr>
            <w:r>
              <w:rPr>
                <w:rFonts w:ascii="Arial" w:hAnsi="Arial"/>
                <w:b/>
                <w:bCs/>
                <w:color w:val="FF0000"/>
                <w:u w:color="FF0000"/>
              </w:rPr>
              <w:t>Yes</w:t>
            </w:r>
          </w:p>
        </w:tc>
        <w:tc>
          <w:tcPr>
            <w:tcW w:w="72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3D65530" w14:textId="77777777" w:rsidR="004028F3" w:rsidRDefault="006A6975">
            <w:pPr>
              <w:pStyle w:val="Body"/>
              <w:spacing w:after="0" w:line="240" w:lineRule="auto"/>
              <w:jc w:val="center"/>
            </w:pPr>
            <w:r>
              <w:rPr>
                <w:rFonts w:ascii="MS Gothic" w:eastAsia="MS Gothic" w:hAnsi="MS Gothic" w:cs="MS Gothic"/>
                <w:b/>
                <w:bCs/>
                <w:sz w:val="32"/>
                <w:szCs w:val="32"/>
              </w:rPr>
              <w:t>☐</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Mar>
              <w:top w:w="80" w:type="dxa"/>
              <w:left w:w="80" w:type="dxa"/>
              <w:bottom w:w="80" w:type="dxa"/>
              <w:right w:w="80" w:type="dxa"/>
            </w:tcMar>
            <w:vAlign w:val="center"/>
          </w:tcPr>
          <w:p w14:paraId="708EC6F6" w14:textId="0625C881" w:rsidR="004028F3" w:rsidRDefault="00F82412">
            <w:r>
              <w:t xml:space="preserve">IF YES Use </w:t>
            </w:r>
            <w:proofErr w:type="spellStart"/>
            <w:r>
              <w:t>Comirn</w:t>
            </w:r>
            <w:r w:rsidR="00C409D1">
              <w:t>aty</w:t>
            </w:r>
            <w:proofErr w:type="spellEnd"/>
            <w:r w:rsidR="00C409D1">
              <w:t xml:space="preserve"> 10 / </w:t>
            </w:r>
            <w:proofErr w:type="spellStart"/>
            <w:r w:rsidR="00C409D1">
              <w:t>Comirnaty</w:t>
            </w:r>
            <w:proofErr w:type="spellEnd"/>
            <w:r w:rsidR="00C409D1">
              <w:t xml:space="preserve"> 3</w:t>
            </w:r>
          </w:p>
        </w:tc>
      </w:tr>
      <w:tr w:rsidR="004028F3" w14:paraId="28413DC2" w14:textId="77777777" w:rsidTr="5AE46B17">
        <w:trPr>
          <w:trHeight w:val="357"/>
        </w:trPr>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617B7E11" w14:textId="1D677435" w:rsidR="004028F3" w:rsidRDefault="00F82412">
            <w:pPr>
              <w:pStyle w:val="Body"/>
              <w:spacing w:after="0" w:line="240" w:lineRule="auto"/>
            </w:pPr>
            <w:r>
              <w:rPr>
                <w:rFonts w:ascii="Arial" w:hAnsi="Arial"/>
              </w:rPr>
              <w:t xml:space="preserve">Currently unwell with fever or current </w:t>
            </w:r>
            <w:proofErr w:type="spellStart"/>
            <w:r>
              <w:rPr>
                <w:rFonts w:ascii="Arial" w:hAnsi="Arial"/>
              </w:rPr>
              <w:t>Covid</w:t>
            </w:r>
            <w:proofErr w:type="spellEnd"/>
            <w:r>
              <w:rPr>
                <w:rFonts w:ascii="Arial" w:hAnsi="Arial"/>
              </w:rPr>
              <w:t xml:space="preserve"> symptoms?</w:t>
            </w:r>
          </w:p>
        </w:tc>
        <w:tc>
          <w:tcPr>
            <w:tcW w:w="65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vAlign w:val="center"/>
          </w:tcPr>
          <w:p w14:paraId="59A04C02" w14:textId="77777777" w:rsidR="004028F3" w:rsidRDefault="006A6975">
            <w:pPr>
              <w:pStyle w:val="Body"/>
              <w:spacing w:after="0" w:line="240" w:lineRule="auto"/>
              <w:jc w:val="center"/>
            </w:pPr>
            <w:r>
              <w:rPr>
                <w:rFonts w:ascii="Arial" w:hAnsi="Arial"/>
                <w:b/>
                <w:bCs/>
              </w:rPr>
              <w:t>No</w:t>
            </w:r>
          </w:p>
        </w:tc>
        <w:tc>
          <w:tcPr>
            <w:tcW w:w="591"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7590CFE6" w14:textId="77777777" w:rsidR="004028F3" w:rsidRDefault="006A6975">
            <w:pPr>
              <w:pStyle w:val="Body"/>
              <w:spacing w:after="0" w:line="240" w:lineRule="auto"/>
              <w:jc w:val="center"/>
            </w:pPr>
            <w:r>
              <w:rPr>
                <w:rFonts w:ascii="MS Gothic" w:eastAsia="MS Gothic" w:hAnsi="MS Gothic" w:cs="MS Gothic"/>
                <w:b/>
                <w:bCs/>
                <w:sz w:val="32"/>
                <w:szCs w:val="32"/>
              </w:rPr>
              <w:t>☐</w:t>
            </w:r>
          </w:p>
        </w:tc>
        <w:tc>
          <w:tcPr>
            <w:tcW w:w="61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vAlign w:val="center"/>
          </w:tcPr>
          <w:p w14:paraId="4F84AF54" w14:textId="77777777" w:rsidR="004028F3" w:rsidRDefault="006A6975">
            <w:pPr>
              <w:pStyle w:val="Body"/>
              <w:spacing w:after="0" w:line="240" w:lineRule="auto"/>
              <w:jc w:val="center"/>
            </w:pPr>
            <w:r>
              <w:rPr>
                <w:rFonts w:ascii="Arial" w:hAnsi="Arial"/>
                <w:b/>
                <w:bCs/>
                <w:color w:val="FF0000"/>
                <w:u w:color="FF0000"/>
              </w:rPr>
              <w:t>Yes</w:t>
            </w:r>
          </w:p>
        </w:tc>
        <w:tc>
          <w:tcPr>
            <w:tcW w:w="72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3046FE43" w14:textId="77777777" w:rsidR="004028F3" w:rsidRDefault="006A6975">
            <w:pPr>
              <w:pStyle w:val="Body"/>
              <w:spacing w:after="0" w:line="240" w:lineRule="auto"/>
              <w:jc w:val="center"/>
            </w:pPr>
            <w:r>
              <w:rPr>
                <w:rFonts w:ascii="MS Gothic" w:eastAsia="MS Gothic" w:hAnsi="MS Gothic" w:cs="MS Gothic"/>
                <w:b/>
                <w:bCs/>
                <w:sz w:val="32"/>
                <w:szCs w:val="32"/>
              </w:rPr>
              <w:t>☐</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E951487" w14:textId="77777777" w:rsidR="004028F3" w:rsidRDefault="004028F3"/>
        </w:tc>
      </w:tr>
      <w:tr w:rsidR="004028F3" w14:paraId="03BA3416" w14:textId="77777777" w:rsidTr="5AE46B17">
        <w:trPr>
          <w:trHeight w:val="218"/>
        </w:trPr>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47F1827" w14:textId="36191568" w:rsidR="004028F3" w:rsidRDefault="00F82412">
            <w:pPr>
              <w:pStyle w:val="Body"/>
              <w:spacing w:after="0" w:line="240" w:lineRule="auto"/>
            </w:pPr>
            <w:r w:rsidRPr="007E37AB">
              <w:rPr>
                <w:rFonts w:ascii="Arial" w:hAnsi="Arial" w:cs="Arial"/>
              </w:rPr>
              <w:t xml:space="preserve">Have you received a </w:t>
            </w:r>
            <w:proofErr w:type="spellStart"/>
            <w:r w:rsidRPr="007E37AB">
              <w:rPr>
                <w:rFonts w:ascii="Arial" w:hAnsi="Arial" w:cs="Arial"/>
              </w:rPr>
              <w:t>Covid</w:t>
            </w:r>
            <w:proofErr w:type="spellEnd"/>
            <w:r w:rsidRPr="007E37AB">
              <w:rPr>
                <w:rFonts w:ascii="Arial" w:hAnsi="Arial" w:cs="Arial"/>
              </w:rPr>
              <w:t xml:space="preserve"> vaccination in the last 3 months?</w:t>
            </w:r>
          </w:p>
        </w:tc>
        <w:tc>
          <w:tcPr>
            <w:tcW w:w="65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vAlign w:val="center"/>
          </w:tcPr>
          <w:p w14:paraId="3ACE6104" w14:textId="77777777" w:rsidR="004028F3" w:rsidRDefault="006A6975">
            <w:pPr>
              <w:pStyle w:val="Body"/>
              <w:spacing w:after="0" w:line="240" w:lineRule="auto"/>
              <w:jc w:val="center"/>
            </w:pPr>
            <w:r>
              <w:rPr>
                <w:rFonts w:ascii="Arial" w:hAnsi="Arial"/>
                <w:b/>
                <w:bCs/>
              </w:rPr>
              <w:t>No</w:t>
            </w:r>
          </w:p>
        </w:tc>
        <w:tc>
          <w:tcPr>
            <w:tcW w:w="591"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1A6CAFEC" w14:textId="77777777" w:rsidR="004028F3" w:rsidRDefault="006A6975">
            <w:pPr>
              <w:pStyle w:val="Body"/>
              <w:spacing w:after="0" w:line="240" w:lineRule="auto"/>
              <w:jc w:val="center"/>
            </w:pPr>
            <w:r>
              <w:rPr>
                <w:rFonts w:ascii="MS Gothic" w:eastAsia="MS Gothic" w:hAnsi="MS Gothic" w:cs="MS Gothic"/>
                <w:b/>
                <w:bCs/>
                <w:sz w:val="32"/>
                <w:szCs w:val="32"/>
              </w:rPr>
              <w:t>☐</w:t>
            </w:r>
          </w:p>
        </w:tc>
        <w:tc>
          <w:tcPr>
            <w:tcW w:w="61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vAlign w:val="center"/>
          </w:tcPr>
          <w:p w14:paraId="56A59F90" w14:textId="77777777" w:rsidR="004028F3" w:rsidRDefault="006A6975">
            <w:pPr>
              <w:pStyle w:val="Body"/>
              <w:spacing w:after="0" w:line="240" w:lineRule="auto"/>
              <w:jc w:val="center"/>
            </w:pPr>
            <w:r>
              <w:rPr>
                <w:rFonts w:ascii="Arial" w:hAnsi="Arial"/>
                <w:b/>
                <w:bCs/>
                <w:color w:val="FF0000"/>
                <w:u w:color="FF0000"/>
              </w:rPr>
              <w:t>Yes</w:t>
            </w:r>
          </w:p>
        </w:tc>
        <w:tc>
          <w:tcPr>
            <w:tcW w:w="72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AE7454F" w14:textId="77777777" w:rsidR="004028F3" w:rsidRDefault="006A6975">
            <w:pPr>
              <w:pStyle w:val="Body"/>
              <w:spacing w:after="0" w:line="240" w:lineRule="auto"/>
              <w:jc w:val="center"/>
            </w:pPr>
            <w:r>
              <w:rPr>
                <w:rFonts w:ascii="MS Gothic" w:eastAsia="MS Gothic" w:hAnsi="MS Gothic" w:cs="MS Gothic"/>
                <w:b/>
                <w:bCs/>
                <w:sz w:val="32"/>
                <w:szCs w:val="32"/>
              </w:rPr>
              <w:t>☐</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055AB40E" w14:textId="29C9F7D0" w:rsidR="004028F3" w:rsidRDefault="00F82412">
            <w:r>
              <w:t>You should not have a booster until 3m after the last vaccination</w:t>
            </w:r>
          </w:p>
        </w:tc>
      </w:tr>
      <w:tr w:rsidR="004028F3" w14:paraId="7B845509" w14:textId="77777777" w:rsidTr="5AE46B17">
        <w:trPr>
          <w:trHeight w:val="86"/>
        </w:trPr>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196CEFE9" w14:textId="4B67D426" w:rsidR="004028F3" w:rsidRDefault="00F82412">
            <w:pPr>
              <w:pStyle w:val="Body"/>
              <w:spacing w:after="0" w:line="240" w:lineRule="auto"/>
            </w:pPr>
            <w:r>
              <w:rPr>
                <w:rFonts w:ascii="Arial" w:hAnsi="Arial"/>
              </w:rPr>
              <w:t>H</w:t>
            </w:r>
            <w:r w:rsidR="006A6975">
              <w:rPr>
                <w:rFonts w:ascii="Arial" w:hAnsi="Arial"/>
              </w:rPr>
              <w:t xml:space="preserve">istory of </w:t>
            </w:r>
            <w:r w:rsidR="00441BFC">
              <w:rPr>
                <w:rFonts w:ascii="Arial" w:hAnsi="Arial"/>
              </w:rPr>
              <w:t>anaphylaxis/</w:t>
            </w:r>
            <w:r>
              <w:rPr>
                <w:rFonts w:ascii="Arial" w:hAnsi="Arial"/>
              </w:rPr>
              <w:t xml:space="preserve">Severe allergies/Allergy to polyethylene Glycol (PEG) or severe reactions to previous </w:t>
            </w:r>
            <w:proofErr w:type="spellStart"/>
            <w:r>
              <w:rPr>
                <w:rFonts w:ascii="Arial" w:hAnsi="Arial"/>
              </w:rPr>
              <w:t>Covid</w:t>
            </w:r>
            <w:proofErr w:type="spellEnd"/>
            <w:r>
              <w:rPr>
                <w:rFonts w:ascii="Arial" w:hAnsi="Arial"/>
              </w:rPr>
              <w:t xml:space="preserve"> vaccine*</w:t>
            </w:r>
          </w:p>
        </w:tc>
        <w:tc>
          <w:tcPr>
            <w:tcW w:w="65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vAlign w:val="center"/>
          </w:tcPr>
          <w:p w14:paraId="033C6ECD" w14:textId="77777777" w:rsidR="004028F3" w:rsidRDefault="006A6975">
            <w:pPr>
              <w:pStyle w:val="Body"/>
              <w:spacing w:after="0" w:line="240" w:lineRule="auto"/>
              <w:jc w:val="center"/>
            </w:pPr>
            <w:r>
              <w:rPr>
                <w:rFonts w:ascii="Arial" w:hAnsi="Arial"/>
                <w:b/>
                <w:bCs/>
              </w:rPr>
              <w:t>No</w:t>
            </w:r>
          </w:p>
        </w:tc>
        <w:tc>
          <w:tcPr>
            <w:tcW w:w="591"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407367F1" w14:textId="77777777" w:rsidR="004028F3" w:rsidRDefault="006A6975">
            <w:pPr>
              <w:pStyle w:val="Body"/>
              <w:spacing w:after="0" w:line="240" w:lineRule="auto"/>
              <w:jc w:val="center"/>
            </w:pPr>
            <w:r>
              <w:rPr>
                <w:rFonts w:ascii="MS Gothic" w:eastAsia="MS Gothic" w:hAnsi="MS Gothic" w:cs="MS Gothic"/>
                <w:b/>
                <w:bCs/>
                <w:sz w:val="32"/>
                <w:szCs w:val="32"/>
              </w:rPr>
              <w:t>☐</w:t>
            </w:r>
          </w:p>
        </w:tc>
        <w:tc>
          <w:tcPr>
            <w:tcW w:w="61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vAlign w:val="center"/>
          </w:tcPr>
          <w:p w14:paraId="26676E9B" w14:textId="77777777" w:rsidR="004028F3" w:rsidRDefault="006A6975">
            <w:pPr>
              <w:pStyle w:val="Body"/>
              <w:spacing w:after="0" w:line="240" w:lineRule="auto"/>
              <w:jc w:val="center"/>
            </w:pPr>
            <w:r>
              <w:rPr>
                <w:rFonts w:ascii="Arial" w:hAnsi="Arial"/>
                <w:b/>
                <w:bCs/>
                <w:color w:val="FF0000"/>
                <w:u w:color="FF0000"/>
              </w:rPr>
              <w:t>Yes</w:t>
            </w:r>
          </w:p>
        </w:tc>
        <w:tc>
          <w:tcPr>
            <w:tcW w:w="72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690B09EC" w14:textId="77777777" w:rsidR="004028F3" w:rsidRDefault="006A6975">
            <w:pPr>
              <w:pStyle w:val="Body"/>
              <w:spacing w:after="0" w:line="240" w:lineRule="auto"/>
              <w:jc w:val="center"/>
            </w:pPr>
            <w:r>
              <w:rPr>
                <w:rFonts w:ascii="MS Gothic" w:eastAsia="MS Gothic" w:hAnsi="MS Gothic" w:cs="MS Gothic"/>
                <w:b/>
                <w:bCs/>
                <w:sz w:val="32"/>
                <w:szCs w:val="32"/>
              </w:rPr>
              <w:t>☐</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678885DD" w14:textId="5B76CDE6" w:rsidR="004028F3" w:rsidRDefault="00F82412" w:rsidP="00F82412">
            <w:r>
              <w:t>*Severe reactions = Myocarditis/pericarditis/immune thrombocytopenia, Guillain-Barre)</w:t>
            </w:r>
          </w:p>
        </w:tc>
      </w:tr>
      <w:tr w:rsidR="004028F3" w14:paraId="2F99EBD3" w14:textId="77777777" w:rsidTr="5AE46B17">
        <w:trPr>
          <w:trHeight w:val="86"/>
        </w:trPr>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7F640F56" w14:textId="29D5324A" w:rsidR="004028F3" w:rsidRDefault="00F82412">
            <w:pPr>
              <w:pStyle w:val="Body"/>
              <w:spacing w:after="0" w:line="240" w:lineRule="auto"/>
            </w:pPr>
            <w:r>
              <w:rPr>
                <w:rFonts w:ascii="Arial" w:hAnsi="Arial"/>
              </w:rPr>
              <w:t>A</w:t>
            </w:r>
            <w:r w:rsidR="006A6975">
              <w:rPr>
                <w:rFonts w:ascii="Arial" w:hAnsi="Arial"/>
              </w:rPr>
              <w:t>nticoagulant therapy</w:t>
            </w:r>
          </w:p>
        </w:tc>
        <w:tc>
          <w:tcPr>
            <w:tcW w:w="65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vAlign w:val="center"/>
          </w:tcPr>
          <w:p w14:paraId="3CAD5638" w14:textId="77777777" w:rsidR="004028F3" w:rsidRDefault="006A6975">
            <w:pPr>
              <w:pStyle w:val="Body"/>
              <w:spacing w:after="0" w:line="240" w:lineRule="auto"/>
              <w:jc w:val="center"/>
            </w:pPr>
            <w:r>
              <w:rPr>
                <w:rFonts w:ascii="Arial" w:hAnsi="Arial"/>
                <w:b/>
                <w:bCs/>
              </w:rPr>
              <w:t>No</w:t>
            </w:r>
          </w:p>
        </w:tc>
        <w:tc>
          <w:tcPr>
            <w:tcW w:w="591"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60D18579" w14:textId="77777777" w:rsidR="004028F3" w:rsidRDefault="006A6975">
            <w:pPr>
              <w:pStyle w:val="Body"/>
              <w:spacing w:after="0" w:line="240" w:lineRule="auto"/>
              <w:jc w:val="center"/>
            </w:pPr>
            <w:r>
              <w:rPr>
                <w:rFonts w:ascii="MS Gothic" w:eastAsia="MS Gothic" w:hAnsi="MS Gothic" w:cs="MS Gothic"/>
                <w:b/>
                <w:bCs/>
                <w:sz w:val="32"/>
                <w:szCs w:val="32"/>
              </w:rPr>
              <w:t>☐</w:t>
            </w:r>
          </w:p>
        </w:tc>
        <w:tc>
          <w:tcPr>
            <w:tcW w:w="61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vAlign w:val="center"/>
          </w:tcPr>
          <w:p w14:paraId="60FA58B5" w14:textId="77777777" w:rsidR="004028F3" w:rsidRDefault="006A6975">
            <w:pPr>
              <w:pStyle w:val="Body"/>
              <w:spacing w:after="0" w:line="240" w:lineRule="auto"/>
              <w:jc w:val="center"/>
            </w:pPr>
            <w:r>
              <w:rPr>
                <w:rFonts w:ascii="Arial" w:hAnsi="Arial"/>
                <w:b/>
                <w:bCs/>
                <w:color w:val="FF0000"/>
                <w:u w:color="FF0000"/>
              </w:rPr>
              <w:t>Yes</w:t>
            </w:r>
          </w:p>
        </w:tc>
        <w:tc>
          <w:tcPr>
            <w:tcW w:w="72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7F2A0B37" w14:textId="77777777" w:rsidR="004028F3" w:rsidRDefault="006A6975">
            <w:pPr>
              <w:pStyle w:val="Body"/>
              <w:spacing w:after="0" w:line="240" w:lineRule="auto"/>
              <w:jc w:val="center"/>
            </w:pPr>
            <w:r>
              <w:rPr>
                <w:rFonts w:ascii="MS Gothic" w:eastAsia="MS Gothic" w:hAnsi="MS Gothic" w:cs="MS Gothic"/>
                <w:b/>
                <w:bCs/>
                <w:sz w:val="32"/>
                <w:szCs w:val="32"/>
              </w:rPr>
              <w:t>☐</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0AFD39AA" w14:textId="2A0D2523" w:rsidR="004028F3" w:rsidRDefault="00F82412">
            <w:r>
              <w:t>Make sure you press on the injection site well afterwards</w:t>
            </w:r>
          </w:p>
        </w:tc>
      </w:tr>
      <w:tr w:rsidR="004028F3" w14:paraId="5C571C95" w14:textId="77777777" w:rsidTr="5AE46B17">
        <w:trPr>
          <w:trHeight w:val="314"/>
        </w:trPr>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4E039248" w14:textId="62C08CAB" w:rsidR="004028F3" w:rsidRDefault="004028F3">
            <w:pPr>
              <w:pStyle w:val="Body"/>
              <w:spacing w:after="0" w:line="240" w:lineRule="auto"/>
            </w:pPr>
          </w:p>
        </w:tc>
        <w:tc>
          <w:tcPr>
            <w:tcW w:w="65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vAlign w:val="center"/>
          </w:tcPr>
          <w:p w14:paraId="7A0FA8D3" w14:textId="378321C5" w:rsidR="004028F3" w:rsidRDefault="004028F3">
            <w:pPr>
              <w:pStyle w:val="Body"/>
              <w:spacing w:after="0" w:line="240" w:lineRule="auto"/>
              <w:jc w:val="center"/>
            </w:pPr>
          </w:p>
        </w:tc>
        <w:tc>
          <w:tcPr>
            <w:tcW w:w="591"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45CC989E" w14:textId="6AA3D90D" w:rsidR="004028F3" w:rsidRDefault="004028F3" w:rsidP="00C409D1">
            <w:pPr>
              <w:pStyle w:val="Body"/>
              <w:spacing w:after="0" w:line="240" w:lineRule="auto"/>
            </w:pPr>
          </w:p>
        </w:tc>
        <w:tc>
          <w:tcPr>
            <w:tcW w:w="61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80" w:type="dxa"/>
              <w:left w:w="80" w:type="dxa"/>
              <w:bottom w:w="80" w:type="dxa"/>
              <w:right w:w="80" w:type="dxa"/>
            </w:tcMar>
            <w:vAlign w:val="center"/>
          </w:tcPr>
          <w:p w14:paraId="5507C9E0" w14:textId="03276E4D" w:rsidR="004028F3" w:rsidRDefault="004028F3" w:rsidP="00C409D1">
            <w:pPr>
              <w:pStyle w:val="Body"/>
              <w:spacing w:after="0" w:line="240" w:lineRule="auto"/>
            </w:pPr>
          </w:p>
        </w:tc>
        <w:tc>
          <w:tcPr>
            <w:tcW w:w="72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6D88678" w14:textId="51F2ED07" w:rsidR="004028F3" w:rsidRDefault="004028F3" w:rsidP="00C409D1">
            <w:pPr>
              <w:pStyle w:val="Body"/>
              <w:spacing w:after="0" w:line="240" w:lineRule="auto"/>
            </w:pP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5BAB793E" w14:textId="506A46F9" w:rsidR="004028F3" w:rsidRDefault="004028F3"/>
        </w:tc>
      </w:tr>
      <w:tr w:rsidR="00431CE4" w14:paraId="198D3074" w14:textId="77777777" w:rsidTr="5AE46B17">
        <w:trPr>
          <w:trHeight w:val="4372"/>
        </w:trPr>
        <w:tc>
          <w:tcPr>
            <w:tcW w:w="113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420F4A31" w14:textId="4BEAD464" w:rsidR="00431CE4" w:rsidRDefault="00947825">
            <w:pPr>
              <w:rPr>
                <w:b/>
                <w:bCs/>
              </w:rPr>
            </w:pPr>
            <w:r w:rsidRPr="5AE46B17">
              <w:rPr>
                <w:b/>
                <w:bCs/>
              </w:rPr>
              <w:t xml:space="preserve">Side </w:t>
            </w:r>
            <w:r w:rsidR="6A67CD7C" w:rsidRPr="5AE46B17">
              <w:rPr>
                <w:b/>
                <w:bCs/>
              </w:rPr>
              <w:t>effects:</w:t>
            </w:r>
          </w:p>
          <w:p w14:paraId="76881DA7" w14:textId="77777777" w:rsidR="00DB1C35" w:rsidRDefault="00DB1C35" w:rsidP="00DB1C35">
            <w:pPr>
              <w:numPr>
                <w:ilvl w:val="0"/>
                <w:numId w:val="2"/>
              </w:numPr>
              <w:spacing w:after="75"/>
              <w:ind w:left="1020"/>
              <w:divId w:val="1608344846"/>
              <w:rPr>
                <w:rFonts w:ascii="Arial" w:eastAsia="Times New Roman" w:hAnsi="Arial" w:cs="Arial"/>
                <w:color w:val="0B0C0C"/>
              </w:rPr>
            </w:pPr>
            <w:r>
              <w:rPr>
                <w:rFonts w:ascii="Arial" w:eastAsia="Times New Roman" w:hAnsi="Arial" w:cs="Arial"/>
                <w:color w:val="0B0C0C"/>
              </w:rPr>
              <w:t xml:space="preserve">feeling </w:t>
            </w:r>
            <w:proofErr w:type="spellStart"/>
            <w:r>
              <w:rPr>
                <w:rFonts w:ascii="Arial" w:eastAsia="Times New Roman" w:hAnsi="Arial" w:cs="Arial"/>
                <w:color w:val="0B0C0C"/>
              </w:rPr>
              <w:t>achey</w:t>
            </w:r>
            <w:proofErr w:type="spellEnd"/>
            <w:r>
              <w:rPr>
                <w:rFonts w:ascii="Arial" w:eastAsia="Times New Roman" w:hAnsi="Arial" w:cs="Arial"/>
                <w:color w:val="0B0C0C"/>
              </w:rPr>
              <w:t xml:space="preserve"> or like you have a mild flu</w:t>
            </w:r>
          </w:p>
          <w:p w14:paraId="5EE694BD" w14:textId="77777777" w:rsidR="00DB1C35" w:rsidRDefault="00DB1C35" w:rsidP="00DB1C35">
            <w:pPr>
              <w:numPr>
                <w:ilvl w:val="0"/>
                <w:numId w:val="2"/>
              </w:numPr>
              <w:spacing w:after="75"/>
              <w:ind w:left="1020"/>
              <w:divId w:val="1608344846"/>
              <w:rPr>
                <w:rFonts w:ascii="Arial" w:eastAsia="Times New Roman" w:hAnsi="Arial" w:cs="Arial"/>
                <w:color w:val="0B0C0C"/>
              </w:rPr>
            </w:pPr>
            <w:r>
              <w:rPr>
                <w:rFonts w:ascii="Arial" w:eastAsia="Times New Roman" w:hAnsi="Arial" w:cs="Arial"/>
                <w:color w:val="0B0C0C"/>
              </w:rPr>
              <w:t>having a headache</w:t>
            </w:r>
          </w:p>
          <w:p w14:paraId="4EE50747" w14:textId="77777777" w:rsidR="00DB1C35" w:rsidRDefault="00DB1C35" w:rsidP="00DB1C35">
            <w:pPr>
              <w:numPr>
                <w:ilvl w:val="0"/>
                <w:numId w:val="2"/>
              </w:numPr>
              <w:spacing w:after="75"/>
              <w:ind w:left="1020"/>
              <w:divId w:val="1608344846"/>
              <w:rPr>
                <w:rFonts w:ascii="Arial" w:eastAsia="Times New Roman" w:hAnsi="Arial" w:cs="Arial"/>
                <w:color w:val="0B0C0C"/>
              </w:rPr>
            </w:pPr>
            <w:r>
              <w:rPr>
                <w:rFonts w:ascii="Arial" w:eastAsia="Times New Roman" w:hAnsi="Arial" w:cs="Arial"/>
                <w:color w:val="0B0C0C"/>
              </w:rPr>
              <w:t>you might feel hot for 1 or 2 days</w:t>
            </w:r>
          </w:p>
          <w:p w14:paraId="435508DB" w14:textId="77777777" w:rsidR="00DB1C35" w:rsidRDefault="00DB1C35" w:rsidP="00DB1C35">
            <w:pPr>
              <w:numPr>
                <w:ilvl w:val="0"/>
                <w:numId w:val="2"/>
              </w:numPr>
              <w:spacing w:after="75"/>
              <w:ind w:left="1020"/>
              <w:divId w:val="1608344846"/>
              <w:rPr>
                <w:rFonts w:ascii="Arial" w:eastAsia="Times New Roman" w:hAnsi="Arial" w:cs="Arial"/>
                <w:color w:val="0B0C0C"/>
              </w:rPr>
            </w:pPr>
            <w:r>
              <w:rPr>
                <w:rFonts w:ascii="Arial" w:eastAsia="Times New Roman" w:hAnsi="Arial" w:cs="Arial"/>
                <w:color w:val="0B0C0C"/>
              </w:rPr>
              <w:t>feeling tired</w:t>
            </w:r>
          </w:p>
          <w:p w14:paraId="3041A023" w14:textId="77777777" w:rsidR="00DB1C35" w:rsidRDefault="00DB1C35" w:rsidP="00DB1C35">
            <w:pPr>
              <w:numPr>
                <w:ilvl w:val="0"/>
                <w:numId w:val="2"/>
              </w:numPr>
              <w:spacing w:after="75"/>
              <w:ind w:left="1020"/>
              <w:divId w:val="1608344846"/>
              <w:rPr>
                <w:rFonts w:ascii="Arial" w:eastAsia="Times New Roman" w:hAnsi="Arial" w:cs="Arial"/>
                <w:color w:val="0B0C0C"/>
              </w:rPr>
            </w:pPr>
            <w:r>
              <w:rPr>
                <w:rFonts w:ascii="Arial" w:eastAsia="Times New Roman" w:hAnsi="Arial" w:cs="Arial"/>
                <w:color w:val="0B0C0C"/>
              </w:rPr>
              <w:t>your arm feeling heavy or sore where you got the vaccine for 1 or 2 days</w:t>
            </w:r>
          </w:p>
          <w:p w14:paraId="57687C93" w14:textId="17BE78B5" w:rsidR="00911132" w:rsidRDefault="00DB1C35" w:rsidP="00BA3D2E">
            <w:pPr>
              <w:pStyle w:val="NormalWeb"/>
              <w:spacing w:before="225" w:beforeAutospacing="0" w:after="225" w:afterAutospacing="0"/>
              <w:divId w:val="1608344846"/>
              <w:rPr>
                <w:rStyle w:val="apple-converted-space"/>
                <w:rFonts w:ascii="Arial" w:hAnsi="Arial" w:cs="Arial"/>
                <w:color w:val="0B0C0C"/>
              </w:rPr>
            </w:pPr>
            <w:r>
              <w:rPr>
                <w:rFonts w:ascii="Arial" w:hAnsi="Arial" w:cs="Arial"/>
                <w:color w:val="0B0C0C"/>
              </w:rPr>
              <w:t>If you get side effects, you can rest and take some paracetamol to hel</w:t>
            </w:r>
            <w:r w:rsidR="00AF27CC">
              <w:rPr>
                <w:rFonts w:ascii="Arial" w:hAnsi="Arial" w:cs="Arial"/>
                <w:color w:val="0B0C0C"/>
              </w:rPr>
              <w:t xml:space="preserve">p. </w:t>
            </w:r>
            <w:r>
              <w:rPr>
                <w:rFonts w:ascii="Arial" w:hAnsi="Arial" w:cs="Arial"/>
                <w:color w:val="0B0C0C"/>
              </w:rPr>
              <w:t>Side effects normally last less than a week. If you feel like you are getting more unwell or if you are worried, call NHS 111.</w:t>
            </w:r>
            <w:r>
              <w:rPr>
                <w:rStyle w:val="apple-converted-space"/>
                <w:rFonts w:ascii="Arial" w:hAnsi="Arial" w:cs="Arial"/>
                <w:color w:val="0B0C0C"/>
              </w:rPr>
              <w:t> </w:t>
            </w:r>
          </w:p>
          <w:p w14:paraId="76A7AC62" w14:textId="43D281B0" w:rsidR="00BA3D2E" w:rsidRPr="00FA42E9" w:rsidRDefault="00BA3D2E" w:rsidP="00FA42E9">
            <w:pPr>
              <w:divId w:val="1585409359"/>
              <w:rPr>
                <w:rFonts w:eastAsia="Times New Roman"/>
              </w:rPr>
            </w:pPr>
            <w:r>
              <w:rPr>
                <w:rFonts w:ascii="Arial" w:eastAsia="Times New Roman" w:hAnsi="Arial" w:cs="Arial"/>
                <w:color w:val="0B0C0C"/>
                <w:shd w:val="clear" w:color="auto" w:fill="FFFFFF"/>
              </w:rPr>
              <w:t>Very rare cases of inflammation of the heart (myocarditis or pericarditis) have been reporte</w:t>
            </w:r>
            <w:r w:rsidR="00CE1A35">
              <w:rPr>
                <w:rFonts w:ascii="Arial" w:eastAsia="Times New Roman" w:hAnsi="Arial" w:cs="Arial"/>
                <w:color w:val="0B0C0C"/>
                <w:shd w:val="clear" w:color="auto" w:fill="FFFFFF"/>
              </w:rPr>
              <w:t>d</w:t>
            </w:r>
            <w:r w:rsidR="002D469B">
              <w:rPr>
                <w:rFonts w:ascii="Arial" w:eastAsia="Times New Roman" w:hAnsi="Arial" w:cs="Arial"/>
                <w:color w:val="0B0C0C"/>
                <w:shd w:val="clear" w:color="auto" w:fill="FFFFFF"/>
              </w:rPr>
              <w:t xml:space="preserve"> with </w:t>
            </w:r>
            <w:proofErr w:type="spellStart"/>
            <w:r w:rsidR="002D469B">
              <w:rPr>
                <w:rFonts w:ascii="Arial" w:eastAsia="Times New Roman" w:hAnsi="Arial" w:cs="Arial"/>
                <w:color w:val="0B0C0C"/>
                <w:shd w:val="clear" w:color="auto" w:fill="FFFFFF"/>
              </w:rPr>
              <w:t>Covid</w:t>
            </w:r>
            <w:proofErr w:type="spellEnd"/>
            <w:r w:rsidR="002D469B">
              <w:rPr>
                <w:rFonts w:ascii="Arial" w:eastAsia="Times New Roman" w:hAnsi="Arial" w:cs="Arial"/>
                <w:color w:val="0B0C0C"/>
                <w:shd w:val="clear" w:color="auto" w:fill="FFFFFF"/>
              </w:rPr>
              <w:t xml:space="preserve"> Vaccination</w:t>
            </w:r>
            <w:r w:rsidR="00455B33">
              <w:rPr>
                <w:rFonts w:ascii="Arial" w:eastAsia="Times New Roman" w:hAnsi="Arial" w:cs="Arial"/>
                <w:color w:val="0B0C0C"/>
                <w:shd w:val="clear" w:color="auto" w:fill="FFFFFF"/>
              </w:rPr>
              <w:t xml:space="preserve"> </w:t>
            </w:r>
            <w:r>
              <w:rPr>
                <w:rFonts w:ascii="Arial" w:eastAsia="Times New Roman" w:hAnsi="Arial" w:cs="Arial"/>
                <w:color w:val="0B0C0C"/>
                <w:shd w:val="clear" w:color="auto" w:fill="FFFFFF"/>
              </w:rPr>
              <w:t xml:space="preserve">most often in younger men and shortly after the second dose of the vaccine. Most cases were mild and people recovered soon after with simple treatment and rest. It is important </w:t>
            </w:r>
            <w:r w:rsidR="00C0171C">
              <w:rPr>
                <w:rFonts w:ascii="Arial" w:eastAsia="Times New Roman" w:hAnsi="Arial" w:cs="Arial"/>
                <w:color w:val="0B0C0C"/>
                <w:shd w:val="clear" w:color="auto" w:fill="FFFFFF"/>
              </w:rPr>
              <w:t>to</w:t>
            </w:r>
            <w:r>
              <w:rPr>
                <w:rFonts w:ascii="Arial" w:eastAsia="Times New Roman" w:hAnsi="Arial" w:cs="Arial"/>
                <w:color w:val="0B0C0C"/>
                <w:shd w:val="clear" w:color="auto" w:fill="FFFFFF"/>
              </w:rPr>
              <w:t xml:space="preserve"> seek medical</w:t>
            </w:r>
            <w:r w:rsidR="00C0171C">
              <w:rPr>
                <w:rFonts w:ascii="Arial" w:eastAsia="Times New Roman" w:hAnsi="Arial" w:cs="Arial"/>
                <w:color w:val="0B0C0C"/>
                <w:shd w:val="clear" w:color="auto" w:fill="FFFFFF"/>
              </w:rPr>
              <w:t xml:space="preserve"> </w:t>
            </w:r>
            <w:r w:rsidR="00BE74E7">
              <w:rPr>
                <w:rFonts w:ascii="Arial" w:eastAsia="Times New Roman" w:hAnsi="Arial" w:cs="Arial"/>
                <w:color w:val="0B0C0C"/>
                <w:shd w:val="clear" w:color="auto" w:fill="FFFFFF"/>
              </w:rPr>
              <w:t xml:space="preserve">review if </w:t>
            </w:r>
            <w:r>
              <w:rPr>
                <w:rFonts w:ascii="Arial" w:eastAsia="Times New Roman" w:hAnsi="Arial" w:cs="Arial"/>
                <w:color w:val="0B0C0C"/>
                <w:shd w:val="clear" w:color="auto" w:fill="FFFFFF"/>
              </w:rPr>
              <w:t xml:space="preserve">new onset of symptoms such as chest pain, shortness of breath or feelings of having </w:t>
            </w:r>
            <w:r w:rsidR="00315D8F">
              <w:rPr>
                <w:rFonts w:ascii="Arial" w:eastAsia="Times New Roman" w:hAnsi="Arial" w:cs="Arial"/>
                <w:color w:val="0B0C0C"/>
                <w:shd w:val="clear" w:color="auto" w:fill="FFFFFF"/>
              </w:rPr>
              <w:t>palpitations</w:t>
            </w:r>
          </w:p>
        </w:tc>
      </w:tr>
    </w:tbl>
    <w:p w14:paraId="1EFC19CC" w14:textId="3B503EB8" w:rsidR="007B62F7" w:rsidRDefault="007B62F7">
      <w:pPr>
        <w:pStyle w:val="Body"/>
        <w:spacing w:after="0"/>
      </w:pPr>
    </w:p>
    <w:sectPr w:rsidR="007B62F7">
      <w:headerReference w:type="default" r:id="rId10"/>
      <w:footerReference w:type="default" r:id="rId11"/>
      <w:pgSz w:w="11900" w:h="16840"/>
      <w:pgMar w:top="720" w:right="720" w:bottom="677" w:left="720" w:header="708"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57507" w14:textId="77777777" w:rsidR="00881259" w:rsidRDefault="00881259">
      <w:r>
        <w:separator/>
      </w:r>
    </w:p>
  </w:endnote>
  <w:endnote w:type="continuationSeparator" w:id="0">
    <w:p w14:paraId="08C26484" w14:textId="77777777" w:rsidR="00881259" w:rsidRDefault="0088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Corbel"/>
    <w:panose1 w:val="00000000000000000000"/>
    <w:charset w:val="00"/>
    <w:family w:val="auto"/>
    <w:notTrueType/>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6E74" w14:textId="073E381A" w:rsidR="004028F3" w:rsidRDefault="006A6975">
    <w:pPr>
      <w:pStyle w:val="Footer"/>
    </w:pPr>
    <w:r>
      <w:rPr>
        <w:rFonts w:ascii="Arial" w:hAnsi="Arial"/>
        <w:sz w:val="18"/>
        <w:szCs w:val="18"/>
      </w:rPr>
      <w:t xml:space="preserve">                   </w:t>
    </w:r>
    <w:r>
      <w:rPr>
        <w:rFonts w:ascii="Arial" w:hAnsi="Arial"/>
        <w:sz w:val="18"/>
        <w:szCs w:val="18"/>
      </w:rPr>
      <w:tab/>
    </w:r>
    <w:r>
      <w:rPr>
        <w:rFonts w:ascii="Arial" w:hAnsi="Arial"/>
        <w:sz w:val="18"/>
        <w:szCs w:val="18"/>
      </w:rPr>
      <w:tab/>
      <w:t xml:space="preserve">Page </w:t>
    </w:r>
    <w:r>
      <w:rPr>
        <w:rFonts w:ascii="Arial" w:eastAsia="Arial" w:hAnsi="Arial" w:cs="Arial"/>
        <w:b/>
        <w:bCs/>
        <w:sz w:val="18"/>
        <w:szCs w:val="18"/>
      </w:rPr>
      <w:fldChar w:fldCharType="begin"/>
    </w:r>
    <w:r>
      <w:rPr>
        <w:rFonts w:ascii="Arial" w:eastAsia="Arial" w:hAnsi="Arial" w:cs="Arial"/>
        <w:b/>
        <w:bCs/>
        <w:sz w:val="18"/>
        <w:szCs w:val="18"/>
      </w:rPr>
      <w:instrText xml:space="preserve"> PAGE </w:instrText>
    </w:r>
    <w:r>
      <w:rPr>
        <w:rFonts w:ascii="Arial" w:eastAsia="Arial" w:hAnsi="Arial" w:cs="Arial"/>
        <w:b/>
        <w:bCs/>
        <w:sz w:val="18"/>
        <w:szCs w:val="18"/>
      </w:rPr>
      <w:fldChar w:fldCharType="separate"/>
    </w:r>
    <w:r w:rsidR="00F96438">
      <w:rPr>
        <w:rFonts w:ascii="Arial" w:eastAsia="Arial" w:hAnsi="Arial" w:cs="Arial"/>
        <w:b/>
        <w:bCs/>
        <w:noProof/>
        <w:sz w:val="18"/>
        <w:szCs w:val="18"/>
      </w:rPr>
      <w:t>1</w:t>
    </w:r>
    <w:r>
      <w:rPr>
        <w:rFonts w:ascii="Arial" w:eastAsia="Arial" w:hAnsi="Arial" w:cs="Arial"/>
        <w:b/>
        <w:bCs/>
        <w:sz w:val="18"/>
        <w:szCs w:val="18"/>
      </w:rPr>
      <w:fldChar w:fldCharType="end"/>
    </w:r>
    <w:r>
      <w:rPr>
        <w:rFonts w:ascii="Arial" w:hAnsi="Arial"/>
        <w:sz w:val="18"/>
        <w:szCs w:val="18"/>
      </w:rPr>
      <w:t xml:space="preserve"> of </w:t>
    </w:r>
    <w:r>
      <w:rPr>
        <w:rFonts w:ascii="Arial" w:eastAsia="Arial" w:hAnsi="Arial" w:cs="Arial"/>
        <w:b/>
        <w:bCs/>
        <w:sz w:val="18"/>
        <w:szCs w:val="18"/>
      </w:rPr>
      <w:fldChar w:fldCharType="begin"/>
    </w:r>
    <w:r>
      <w:rPr>
        <w:rFonts w:ascii="Arial" w:eastAsia="Arial" w:hAnsi="Arial" w:cs="Arial"/>
        <w:b/>
        <w:bCs/>
        <w:sz w:val="18"/>
        <w:szCs w:val="18"/>
      </w:rPr>
      <w:instrText xml:space="preserve"> NUMPAGES </w:instrText>
    </w:r>
    <w:r>
      <w:rPr>
        <w:rFonts w:ascii="Arial" w:eastAsia="Arial" w:hAnsi="Arial" w:cs="Arial"/>
        <w:b/>
        <w:bCs/>
        <w:sz w:val="18"/>
        <w:szCs w:val="18"/>
      </w:rPr>
      <w:fldChar w:fldCharType="separate"/>
    </w:r>
    <w:r w:rsidR="00F96438">
      <w:rPr>
        <w:rFonts w:ascii="Arial" w:eastAsia="Arial" w:hAnsi="Arial" w:cs="Arial"/>
        <w:b/>
        <w:bCs/>
        <w:noProof/>
        <w:sz w:val="18"/>
        <w:szCs w:val="18"/>
      </w:rPr>
      <w:t>1</w:t>
    </w:r>
    <w:r>
      <w:rPr>
        <w:rFonts w:ascii="Arial" w:eastAsia="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07EC6" w14:textId="77777777" w:rsidR="00881259" w:rsidRDefault="00881259">
      <w:r>
        <w:separator/>
      </w:r>
    </w:p>
  </w:footnote>
  <w:footnote w:type="continuationSeparator" w:id="0">
    <w:p w14:paraId="076FEF46" w14:textId="77777777" w:rsidR="00881259" w:rsidRDefault="0088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F0A5A" w14:textId="7A16FC27" w:rsidR="00F82412" w:rsidRPr="00F82412" w:rsidRDefault="006A6975" w:rsidP="00F82412">
    <w:pPr>
      <w:pStyle w:val="Header"/>
      <w:jc w:val="center"/>
      <w:rPr>
        <w:rFonts w:ascii="Arial" w:hAnsi="Arial"/>
        <w:b/>
        <w:bCs/>
        <w:sz w:val="16"/>
        <w:szCs w:val="16"/>
        <w:u w:color="808080"/>
      </w:rPr>
    </w:pPr>
    <w:r>
      <w:rPr>
        <w:rFonts w:ascii="Arial" w:eastAsia="Arial" w:hAnsi="Arial" w:cs="Arial"/>
        <w:b/>
        <w:bCs/>
        <w:noProof/>
        <w:sz w:val="16"/>
        <w:szCs w:val="16"/>
        <w:u w:color="808080"/>
        <w:lang w:val="en-GB"/>
      </w:rPr>
      <mc:AlternateContent>
        <mc:Choice Requires="wps">
          <w:drawing>
            <wp:anchor distT="152400" distB="152400" distL="152400" distR="152400" simplePos="0" relativeHeight="251658240" behindDoc="1" locked="0" layoutInCell="1" allowOverlap="1" wp14:anchorId="7E6AE596" wp14:editId="65F69A76">
              <wp:simplePos x="0" y="0"/>
              <wp:positionH relativeFrom="page">
                <wp:posOffset>1161415</wp:posOffset>
              </wp:positionH>
              <wp:positionV relativeFrom="page">
                <wp:posOffset>3823335</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bodyPr/>
                  </wps:wsp>
                </a:graphicData>
              </a:graphic>
            </wp:anchor>
          </w:drawing>
        </mc:Choice>
        <mc:Fallback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5E99DA45">
            <v:shape id="_x0000_s1026" style="visibility:visible;position:absolute;margin-left:91.5pt;margin-top:301.1pt;width:412.4pt;height:247.4pt;z-index:-251658240;mso-position-horizontal:absolute;mso-position-horizontal-relative:page;mso-position-vertical:absolute;mso-position-vertical-relative:page;mso-wrap-distance-left:12.0pt;mso-wrap-distance-top:12.0pt;mso-wrap-distance-right:12.0pt;mso-wrap-distance-bottom:12.0pt;rotation:20643840fd;" type="#_x0000_t202">
              <v:fill on="f"/>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F82412">
      <w:rPr>
        <w:rFonts w:ascii="Arial" w:hAnsi="Arial"/>
        <w:b/>
        <w:bCs/>
        <w:sz w:val="16"/>
        <w:szCs w:val="16"/>
        <w:u w:color="808080"/>
      </w:rPr>
      <w:t>Weobley and Staunton-on-Wye Surgeries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65DA"/>
    <w:multiLevelType w:val="hybridMultilevel"/>
    <w:tmpl w:val="715E872E"/>
    <w:lvl w:ilvl="0" w:tplc="82567C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B838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60B9B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0A4BA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1AF4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5414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5469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54EC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FA3E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6248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F3"/>
    <w:rsid w:val="00027460"/>
    <w:rsid w:val="00034876"/>
    <w:rsid w:val="00043EC9"/>
    <w:rsid w:val="000620EE"/>
    <w:rsid w:val="00093A1D"/>
    <w:rsid w:val="000A01A6"/>
    <w:rsid w:val="000E4622"/>
    <w:rsid w:val="00110672"/>
    <w:rsid w:val="001271AB"/>
    <w:rsid w:val="001834E0"/>
    <w:rsid w:val="001857D2"/>
    <w:rsid w:val="00193700"/>
    <w:rsid w:val="001F7B94"/>
    <w:rsid w:val="00217538"/>
    <w:rsid w:val="00287EBD"/>
    <w:rsid w:val="002B1FEE"/>
    <w:rsid w:val="002D1F2E"/>
    <w:rsid w:val="002D469B"/>
    <w:rsid w:val="00315D8F"/>
    <w:rsid w:val="00356E36"/>
    <w:rsid w:val="00377DE6"/>
    <w:rsid w:val="003D0F68"/>
    <w:rsid w:val="003E46DD"/>
    <w:rsid w:val="004028F3"/>
    <w:rsid w:val="00411CDF"/>
    <w:rsid w:val="00431CE4"/>
    <w:rsid w:val="004363F5"/>
    <w:rsid w:val="00441BFC"/>
    <w:rsid w:val="00455B33"/>
    <w:rsid w:val="00470A24"/>
    <w:rsid w:val="00472882"/>
    <w:rsid w:val="004C0FFE"/>
    <w:rsid w:val="004D1989"/>
    <w:rsid w:val="00521F98"/>
    <w:rsid w:val="005309E2"/>
    <w:rsid w:val="0054436A"/>
    <w:rsid w:val="00553523"/>
    <w:rsid w:val="005741EE"/>
    <w:rsid w:val="005B0358"/>
    <w:rsid w:val="005D155A"/>
    <w:rsid w:val="006433AE"/>
    <w:rsid w:val="006A6975"/>
    <w:rsid w:val="006E6B2F"/>
    <w:rsid w:val="0071572D"/>
    <w:rsid w:val="00735EFD"/>
    <w:rsid w:val="00771275"/>
    <w:rsid w:val="007B62F7"/>
    <w:rsid w:val="007C6174"/>
    <w:rsid w:val="007E3C5A"/>
    <w:rsid w:val="0081115D"/>
    <w:rsid w:val="00881259"/>
    <w:rsid w:val="008C17A4"/>
    <w:rsid w:val="00911132"/>
    <w:rsid w:val="00912C7D"/>
    <w:rsid w:val="00947825"/>
    <w:rsid w:val="0096795E"/>
    <w:rsid w:val="009F18EB"/>
    <w:rsid w:val="00A07EDF"/>
    <w:rsid w:val="00A129ED"/>
    <w:rsid w:val="00A7395D"/>
    <w:rsid w:val="00AF27CC"/>
    <w:rsid w:val="00B006E9"/>
    <w:rsid w:val="00B0344E"/>
    <w:rsid w:val="00B40DB5"/>
    <w:rsid w:val="00BA3D2E"/>
    <w:rsid w:val="00BC1318"/>
    <w:rsid w:val="00BE74E7"/>
    <w:rsid w:val="00C0171C"/>
    <w:rsid w:val="00C4001C"/>
    <w:rsid w:val="00C409D1"/>
    <w:rsid w:val="00C64DA1"/>
    <w:rsid w:val="00C741BA"/>
    <w:rsid w:val="00C81FD5"/>
    <w:rsid w:val="00C85A38"/>
    <w:rsid w:val="00CE1A35"/>
    <w:rsid w:val="00D35D7C"/>
    <w:rsid w:val="00D373AD"/>
    <w:rsid w:val="00D6445C"/>
    <w:rsid w:val="00DB1C35"/>
    <w:rsid w:val="00DD01DB"/>
    <w:rsid w:val="00DD074E"/>
    <w:rsid w:val="00DD3FD9"/>
    <w:rsid w:val="00E101B1"/>
    <w:rsid w:val="00E53754"/>
    <w:rsid w:val="00E70AE1"/>
    <w:rsid w:val="00EA6167"/>
    <w:rsid w:val="00EB4CF2"/>
    <w:rsid w:val="00EC2D20"/>
    <w:rsid w:val="00EF3A21"/>
    <w:rsid w:val="00F82412"/>
    <w:rsid w:val="00F849E1"/>
    <w:rsid w:val="00F96438"/>
    <w:rsid w:val="00FA42E9"/>
    <w:rsid w:val="00FA6169"/>
    <w:rsid w:val="00FC67AD"/>
    <w:rsid w:val="00FE2684"/>
    <w:rsid w:val="0779F267"/>
    <w:rsid w:val="0915C2C8"/>
    <w:rsid w:val="099E2DF6"/>
    <w:rsid w:val="0C4D638A"/>
    <w:rsid w:val="1ACFA479"/>
    <w:rsid w:val="1B2F8D19"/>
    <w:rsid w:val="233A4D0B"/>
    <w:rsid w:val="37B31074"/>
    <w:rsid w:val="39C0E4A8"/>
    <w:rsid w:val="48FB77FB"/>
    <w:rsid w:val="4BEC4390"/>
    <w:rsid w:val="53484556"/>
    <w:rsid w:val="5AE46B17"/>
    <w:rsid w:val="65DEE3F6"/>
    <w:rsid w:val="668C3899"/>
    <w:rsid w:val="6A67CD7C"/>
    <w:rsid w:val="6B5FA9BC"/>
    <w:rsid w:val="74ED63A5"/>
    <w:rsid w:val="7918C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82A7"/>
  <w15:docId w15:val="{06CAF7DF-F1FB-475E-9118-D2027DC9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35"/>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paragraph" w:styleId="NormalWeb">
    <w:name w:val="Normal (Web)"/>
    <w:basedOn w:val="Normal"/>
    <w:uiPriority w:val="99"/>
    <w:unhideWhenUsed/>
    <w:rsid w:val="00DB1C35"/>
    <w:pPr>
      <w:spacing w:before="100" w:beforeAutospacing="1" w:after="100" w:afterAutospacing="1"/>
    </w:pPr>
  </w:style>
  <w:style w:type="character" w:customStyle="1" w:styleId="apple-converted-space">
    <w:name w:val="apple-converted-space"/>
    <w:basedOn w:val="DefaultParagraphFont"/>
    <w:rsid w:val="00DB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09359">
      <w:bodyDiv w:val="1"/>
      <w:marLeft w:val="0"/>
      <w:marRight w:val="0"/>
      <w:marTop w:val="0"/>
      <w:marBottom w:val="0"/>
      <w:divBdr>
        <w:top w:val="none" w:sz="0" w:space="0" w:color="auto"/>
        <w:left w:val="none" w:sz="0" w:space="0" w:color="auto"/>
        <w:bottom w:val="none" w:sz="0" w:space="0" w:color="auto"/>
        <w:right w:val="none" w:sz="0" w:space="0" w:color="auto"/>
      </w:divBdr>
    </w:div>
    <w:div w:id="160834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B65FCA4646454DB0D9C4CD65BD84F5" ma:contentTypeVersion="2" ma:contentTypeDescription="Create a new document." ma:contentTypeScope="" ma:versionID="02995586b1d358daa44b9cf957bb38ad">
  <xsd:schema xmlns:xsd="http://www.w3.org/2001/XMLSchema" xmlns:xs="http://www.w3.org/2001/XMLSchema" xmlns:p="http://schemas.microsoft.com/office/2006/metadata/properties" xmlns:ns2="55d7b786-4e3d-45c2-b583-35c5b4a9a618" targetNamespace="http://schemas.microsoft.com/office/2006/metadata/properties" ma:root="true" ma:fieldsID="d0e8a87b484e75555c1126d6b817913f" ns2:_="">
    <xsd:import namespace="55d7b786-4e3d-45c2-b583-35c5b4a9a6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7b786-4e3d-45c2-b583-35c5b4a9a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8FB38-BA98-4967-9D37-916B51F5D6C7}">
  <ds:schemaRefs>
    <ds:schemaRef ds:uri="http://purl.org/dc/terms/"/>
    <ds:schemaRef ds:uri="http://schemas.openxmlformats.org/package/2006/metadata/core-properties"/>
    <ds:schemaRef ds:uri="55d7b786-4e3d-45c2-b583-35c5b4a9a618"/>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D3D5C2A-1B08-4BFB-B9BC-3B14672C0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7b786-4e3d-45c2-b583-35c5b4a9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428DF-C2BF-4738-98A0-7A0286EC5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Lloyd</dc:creator>
  <cp:lastModifiedBy>Tegan Harley</cp:lastModifiedBy>
  <cp:revision>5</cp:revision>
  <dcterms:created xsi:type="dcterms:W3CDTF">2023-09-01T16:46:00Z</dcterms:created>
  <dcterms:modified xsi:type="dcterms:W3CDTF">2023-09-15T07:36:00Z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0x0101006AB65FCA4646454DB0D9C4CD65BD84F5</vt:lpwstr>
  </property>
</Properties>
</file>